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uvvaltmlqruw" w:id="0"/>
      <w:bookmarkEnd w:id="0"/>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Transtorno de personalidade borderline (TPB).</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ab/>
        <w:t xml:space="preserve">Bortolin, Daniel</w:t>
      </w:r>
    </w:p>
    <w:p w:rsidR="00000000" w:rsidDel="00000000" w:rsidP="00000000" w:rsidRDefault="00000000" w:rsidRPr="00000000" w14:paraId="00000005">
      <w:pPr>
        <w:rPr/>
      </w:pPr>
      <w:r w:rsidDel="00000000" w:rsidR="00000000" w:rsidRPr="00000000">
        <w:rPr>
          <w:rtl w:val="0"/>
        </w:rPr>
        <w:t xml:space="preserve">- Estudante de psicologia analítica junguiana.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“Artigo produzido para sanar dúvidas sobre o transtorno de personalidade borderline, como é, causas, sintomas, convívio social, origem, comorbidades.”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Fonts w:ascii="Play" w:cs="Play" w:eastAsia="Play" w:hAnsi="Play"/>
          <w:b w:val="0"/>
          <w:i w:val="0"/>
          <w:smallCaps w:val="0"/>
          <w:strike w:val="0"/>
          <w:color w:val="bf4f14"/>
          <w:sz w:val="32"/>
          <w:szCs w:val="32"/>
          <w:u w:val="none"/>
          <w:shd w:fill="auto" w:val="clear"/>
          <w:vertAlign w:val="baseline"/>
          <w:rtl w:val="0"/>
        </w:rPr>
        <w:t xml:space="preserve">Resumo:</w:t>
      </w:r>
    </w:p>
    <w:p w:rsidR="00000000" w:rsidDel="00000000" w:rsidP="00000000" w:rsidRDefault="00000000" w:rsidRPr="00000000" w14:paraId="0000000A">
      <w:pPr>
        <w:rPr/>
      </w:pPr>
      <w:r w:rsidDel="00000000" w:rsidR="00000000" w:rsidRPr="00000000">
        <w:rPr>
          <w:rtl w:val="0"/>
        </w:rPr>
        <w:tab/>
        <w:t xml:space="preserve">O transtorno de personalidade Borderline (TPB). É uma condição psiquiátrica marcada por instabilidade na autoimagem, humor, relacionamento interpessoais e comportamento impulsivo. Algumas das características que o acompanham são: medo intenso de abandono, oscilações de humor extremas, um sentimento crônico de vazio, raiva, comportamentos auto lesivos.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Fonts w:ascii="Play" w:cs="Play" w:eastAsia="Play" w:hAnsi="Play"/>
          <w:b w:val="0"/>
          <w:i w:val="0"/>
          <w:smallCaps w:val="0"/>
          <w:strike w:val="0"/>
          <w:color w:val="bf4f14"/>
          <w:sz w:val="32"/>
          <w:szCs w:val="32"/>
          <w:u w:val="none"/>
          <w:shd w:fill="auto" w:val="clear"/>
          <w:vertAlign w:val="baseline"/>
          <w:rtl w:val="0"/>
        </w:rPr>
        <w:t xml:space="preserve">O que é o Transtorno de personalidade Borderline (TPB)?</w:t>
      </w:r>
    </w:p>
    <w:p w:rsidR="00000000" w:rsidDel="00000000" w:rsidP="00000000" w:rsidRDefault="00000000" w:rsidRPr="00000000" w14:paraId="0000000E">
      <w:pPr>
        <w:rPr/>
      </w:pPr>
      <w:r w:rsidDel="00000000" w:rsidR="00000000" w:rsidRPr="00000000">
        <w:rPr>
          <w:rtl w:val="0"/>
        </w:rPr>
        <w:tab/>
        <w:t xml:space="preserve">Indivíduos com borderline têm um padrão de personalidade que se mostra diferente da maioria das pessoas. Vivem relacionamentos intensos e instáveis com características impulsivas, rompantes ou </w:t>
      </w:r>
      <w:hyperlink r:id="rId7">
        <w:r w:rsidDel="00000000" w:rsidR="00000000" w:rsidRPr="00000000">
          <w:rPr>
            <w:color w:val="000000"/>
            <w:u w:val="none"/>
            <w:rtl w:val="0"/>
          </w:rPr>
          <w:t xml:space="preserve">oscilações de humor</w:t>
        </w:r>
      </w:hyperlink>
      <w:r w:rsidDel="00000000" w:rsidR="00000000" w:rsidRPr="00000000">
        <w:rPr>
          <w:rtl w:val="0"/>
        </w:rPr>
        <w:t xml:space="preserve"> muito bruscas e intensas. Com isso, surgem problemas de relacionamentos interpessoais e de autoimagem.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ab/>
        <w:t xml:space="preserve">Estima-se que entre 1,5% e 3% da população mundial sofra deste transtorno de personalidade, que afeta tanto homens quanto mulheres. Mas ainda se acredita que este número possa estar subestimado pois muitas pessoas recebem diagnósticos errados. (Hospital Alber Einstein)</w:t>
      </w:r>
    </w:p>
    <w:p w:rsidR="00000000" w:rsidDel="00000000" w:rsidP="00000000" w:rsidRDefault="00000000" w:rsidRPr="00000000" w14:paraId="00000011">
      <w:pPr>
        <w:rPr/>
      </w:pPr>
      <w:r w:rsidDel="00000000" w:rsidR="00000000" w:rsidRPr="00000000">
        <w:rPr>
          <w:rtl w:val="0"/>
        </w:rPr>
        <w:t xml:space="preserve">Embora pelo DSM-5-TR este percentual varia de 1,5% a 5,9% da população mundial. (4)</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b w:val="1"/>
          <w:sz w:val="28"/>
          <w:szCs w:val="28"/>
        </w:rPr>
      </w:pPr>
      <w:r w:rsidDel="00000000" w:rsidR="00000000" w:rsidRPr="00000000">
        <w:rPr>
          <w:rFonts w:ascii="Play" w:cs="Play" w:eastAsia="Play" w:hAnsi="Play"/>
          <w:color w:val="bf4f14"/>
          <w:sz w:val="32"/>
          <w:szCs w:val="32"/>
          <w:rtl w:val="0"/>
        </w:rPr>
        <w:t xml:space="preserve">Comorbidades:</w:t>
      </w:r>
      <w:r w:rsidDel="00000000" w:rsidR="00000000" w:rsidRPr="00000000">
        <w:rPr>
          <w:rtl w:val="0"/>
        </w:rPr>
      </w:r>
    </w:p>
    <w:p w:rsidR="00000000" w:rsidDel="00000000" w:rsidP="00000000" w:rsidRDefault="00000000" w:rsidRPr="00000000" w14:paraId="00000014">
      <w:pPr>
        <w:ind w:firstLine="708"/>
        <w:rPr/>
      </w:pPr>
      <w:r w:rsidDel="00000000" w:rsidR="00000000" w:rsidRPr="00000000">
        <w:rPr>
          <w:rtl w:val="0"/>
        </w:rPr>
        <w:t xml:space="preserve">Os pacientes muitas vezes têm </w:t>
      </w:r>
      <w:hyperlink r:id="rId8">
        <w:r w:rsidDel="00000000" w:rsidR="00000000" w:rsidRPr="00000000">
          <w:rPr>
            <w:color w:val="000000"/>
            <w:u w:val="none"/>
            <w:rtl w:val="0"/>
          </w:rPr>
          <w:t xml:space="preserve">transtornos do humor</w:t>
        </w:r>
      </w:hyperlink>
      <w:r w:rsidDel="00000000" w:rsidR="00000000" w:rsidRPr="00000000">
        <w:rPr>
          <w:rtl w:val="0"/>
        </w:rPr>
        <w:t xml:space="preserve">, </w:t>
      </w:r>
      <w:hyperlink r:id="rId9">
        <w:r w:rsidDel="00000000" w:rsidR="00000000" w:rsidRPr="00000000">
          <w:rPr>
            <w:color w:val="000000"/>
            <w:u w:val="none"/>
            <w:rtl w:val="0"/>
          </w:rPr>
          <w:t xml:space="preserve">transtorno de sintomas somáticos</w:t>
        </w:r>
      </w:hyperlink>
      <w:r w:rsidDel="00000000" w:rsidR="00000000" w:rsidRPr="00000000">
        <w:rPr>
          <w:rtl w:val="0"/>
        </w:rPr>
        <w:t xml:space="preserve">, transtorno de jogo ou </w:t>
      </w:r>
      <w:hyperlink r:id="rId10">
        <w:r w:rsidDel="00000000" w:rsidR="00000000" w:rsidRPr="00000000">
          <w:rPr>
            <w:color w:val="000000"/>
            <w:u w:val="none"/>
            <w:rtl w:val="0"/>
          </w:rPr>
          <w:t xml:space="preserve">transtornos por uso de substâncias</w:t>
        </w:r>
      </w:hyperlink>
      <w:r w:rsidDel="00000000" w:rsidR="00000000" w:rsidRPr="00000000">
        <w:rPr>
          <w:rtl w:val="0"/>
        </w:rPr>
        <w:t xml:space="preserve">. (“Transtorno de personalidade borderline - MSD Manuals”) (1)</w:t>
      </w:r>
    </w:p>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Fonts w:ascii="Play" w:cs="Play" w:eastAsia="Play" w:hAnsi="Play"/>
          <w:b w:val="0"/>
          <w:i w:val="0"/>
          <w:smallCaps w:val="0"/>
          <w:strike w:val="0"/>
          <w:color w:val="bf4f14"/>
          <w:sz w:val="32"/>
          <w:szCs w:val="32"/>
          <w:u w:val="none"/>
          <w:shd w:fill="auto" w:val="clear"/>
          <w:vertAlign w:val="baseline"/>
          <w:rtl w:val="0"/>
        </w:rPr>
        <w:t xml:space="preserve">Estudos sobre o TPB:</w:t>
      </w:r>
    </w:p>
    <w:p w:rsidR="00000000" w:rsidDel="00000000" w:rsidP="00000000" w:rsidRDefault="00000000" w:rsidRPr="00000000" w14:paraId="00000016">
      <w:pPr>
        <w:rPr/>
      </w:pPr>
      <w:r w:rsidDel="00000000" w:rsidR="00000000" w:rsidRPr="00000000">
        <w:rPr>
          <w:rtl w:val="0"/>
        </w:rPr>
        <w:tab/>
        <w:t xml:space="preserve">Segundo pesquisas o TPB pode vir de causas genéticas ou de fatores de criação, alguns destes fatores são:</w:t>
      </w:r>
    </w:p>
    <w:p w:rsidR="00000000" w:rsidDel="00000000" w:rsidP="00000000" w:rsidRDefault="00000000" w:rsidRPr="00000000" w14:paraId="00000017">
      <w:pPr>
        <w:rPr/>
      </w:pPr>
      <w:r w:rsidDel="00000000" w:rsidR="00000000" w:rsidRPr="00000000">
        <w:rPr>
          <w:rtl w:val="0"/>
        </w:rPr>
        <w:tab/>
        <w:tab/>
        <w:t xml:space="preserve">Estresses durante a primeira infância, histórias infantis de abuso físico e sexual, negligência, separação dos cuidadores e/ou perda de um pai é comum entre pacientes com este transtorno. </w:t>
      </w:r>
    </w:p>
    <w:p w:rsidR="00000000" w:rsidDel="00000000" w:rsidP="00000000" w:rsidRDefault="00000000" w:rsidRPr="00000000" w14:paraId="00000018">
      <w:pPr>
        <w:rPr/>
      </w:pPr>
      <w:r w:rsidDel="00000000" w:rsidR="00000000" w:rsidRPr="00000000">
        <w:rPr>
          <w:rtl w:val="0"/>
        </w:rPr>
        <w:tab/>
        <w:t xml:space="preserve">Mas como dito, certas pessoas têm uma pré-disposição genética para o transtorno, e tem respostas patológicas ao estresse do meio-ambiente e o TPB parece claramente ter um componente hereditário. Parentes em primeiro grau tem a disposição 5 vezes maior de desenvolver o diagnóstico do que o resto da população. (2)</w:t>
      </w:r>
    </w:p>
    <w:p w:rsidR="00000000" w:rsidDel="00000000" w:rsidP="00000000" w:rsidRDefault="00000000" w:rsidRPr="00000000" w14:paraId="0000001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Fonts w:ascii="Play" w:cs="Play" w:eastAsia="Play" w:hAnsi="Play"/>
          <w:b w:val="0"/>
          <w:i w:val="0"/>
          <w:smallCaps w:val="0"/>
          <w:strike w:val="0"/>
          <w:color w:val="bf4f14"/>
          <w:sz w:val="32"/>
          <w:szCs w:val="32"/>
          <w:u w:val="none"/>
          <w:shd w:fill="auto" w:val="clear"/>
          <w:vertAlign w:val="baseline"/>
          <w:rtl w:val="0"/>
        </w:rPr>
        <w:t xml:space="preserve">Sintomas do TPB:</w:t>
      </w:r>
    </w:p>
    <w:p w:rsidR="00000000" w:rsidDel="00000000" w:rsidP="00000000" w:rsidRDefault="00000000" w:rsidRPr="00000000" w14:paraId="0000001B">
      <w:pPr>
        <w:rPr/>
      </w:pPr>
      <w:r w:rsidDel="00000000" w:rsidR="00000000" w:rsidRPr="00000000">
        <w:rPr>
          <w:rtl w:val="0"/>
        </w:rPr>
        <w:tab/>
        <w:t xml:space="preserve">Para entendermos, pessoas com borderline são pessoas com um sentimento constante de abandono ou negligenciados, são pessoas que tem um contato com as emoções de forma mais intensa, podem sentir medo intenso, raiva, podem ficar apavorados ou extremamente irritados se algum que marcou um compromisso o cancele ou chegue atrasado. Em geral esse medo é caracterizado por um sentimento de que são ruins, o que os faz temer o abandono. ²</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ab/>
        <w:t xml:space="preserve">Por estas pessoas sentirem tanto esses sentimentos, são pessoas mais propensas a suicídios, a gestos auto mutilantes, outras características deste transtorno são relacionamentos instáveis caracterizados pela idealização e desvalorização.</w:t>
      </w:r>
    </w:p>
    <w:p w:rsidR="00000000" w:rsidDel="00000000" w:rsidP="00000000" w:rsidRDefault="00000000" w:rsidRPr="00000000" w14:paraId="0000001E">
      <w:pPr>
        <w:rPr/>
      </w:pPr>
      <w:bookmarkStart w:colFirst="0" w:colLast="0" w:name="_heading=h.kbla9vitunbt" w:id="1"/>
      <w:bookmarkEnd w:id="1"/>
      <w:r w:rsidDel="00000000" w:rsidR="00000000" w:rsidRPr="00000000">
        <w:rPr>
          <w:rtl w:val="0"/>
        </w:rPr>
        <w:tab/>
        <w:t xml:space="preserve">Também é caracterizada por uma grande perturbação da identidade, instabilidade acentuada e persistente da autoimagem ou da percepção de si mesmo. Impulsividade em pelo menos duas áreas potencialmente autodestrutivas, recorrência em comportamento, gestos ou ameaças de suicídio. Instabilidade afetiva devido a uma acentuada reatividade de humor ou ansiedade intensa, raiva intensa e inapropriada ou dificuldade em controlá-la.</w:t>
      </w:r>
    </w:p>
    <w:p w:rsidR="00000000" w:rsidDel="00000000" w:rsidP="00000000" w:rsidRDefault="00000000" w:rsidRPr="00000000" w14:paraId="0000001F">
      <w:pPr>
        <w:rPr/>
      </w:pPr>
      <w:r w:rsidDel="00000000" w:rsidR="00000000" w:rsidRPr="00000000">
        <w:rPr>
          <w:rtl w:val="0"/>
        </w:rPr>
        <w:tab/>
      </w:r>
    </w:p>
    <w:p w:rsidR="00000000" w:rsidDel="00000000" w:rsidP="00000000" w:rsidRDefault="00000000" w:rsidRPr="00000000" w14:paraId="00000020">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Fonts w:ascii="Play" w:cs="Play" w:eastAsia="Play" w:hAnsi="Play"/>
          <w:b w:val="0"/>
          <w:i w:val="0"/>
          <w:smallCaps w:val="0"/>
          <w:strike w:val="0"/>
          <w:color w:val="bf4f14"/>
          <w:sz w:val="32"/>
          <w:szCs w:val="32"/>
          <w:u w:val="none"/>
          <w:shd w:fill="auto" w:val="clear"/>
          <w:vertAlign w:val="baseline"/>
          <w:rtl w:val="0"/>
        </w:rPr>
        <w:t xml:space="preserve">Características do </w:t>
      </w:r>
      <w:r w:rsidDel="00000000" w:rsidR="00000000" w:rsidRPr="00000000">
        <w:rPr>
          <w:rFonts w:ascii="Play" w:cs="Play" w:eastAsia="Play" w:hAnsi="Play"/>
          <w:color w:val="bf4f14"/>
          <w:sz w:val="32"/>
          <w:szCs w:val="32"/>
          <w:rtl w:val="0"/>
        </w:rPr>
        <w:t xml:space="preserve">diagnóstico</w:t>
      </w:r>
      <w:r w:rsidDel="00000000" w:rsidR="00000000" w:rsidRPr="00000000">
        <w:rPr>
          <w:rFonts w:ascii="Play" w:cs="Play" w:eastAsia="Play" w:hAnsi="Play"/>
          <w:b w:val="0"/>
          <w:i w:val="0"/>
          <w:smallCaps w:val="0"/>
          <w:strike w:val="0"/>
          <w:color w:val="bf4f14"/>
          <w:sz w:val="32"/>
          <w:szCs w:val="32"/>
          <w:u w:val="none"/>
          <w:shd w:fill="auto" w:val="clear"/>
          <w:vertAlign w:val="baseline"/>
          <w:rtl w:val="0"/>
        </w:rPr>
        <w:t xml:space="preserve">:</w:t>
      </w:r>
    </w:p>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ab/>
        <w:t xml:space="preserve">As características essenciais do TPB é um padrão difuso de instabilidade das relações interpessoais, auto imagem, impulsividade acentuada, que surge no começo da vida adulta e está presente por vários contextos.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ab/>
        <w:t xml:space="preserve">Pessoas com este transtorno fazem de tudo para evitar o abandono real ou imaginado, </w:t>
      </w:r>
      <w:r w:rsidDel="00000000" w:rsidR="00000000" w:rsidRPr="00000000">
        <w:rPr>
          <w:b w:val="1"/>
          <w:rtl w:val="0"/>
        </w:rPr>
        <w:t xml:space="preserve">(critério 1)</w:t>
      </w:r>
      <w:r w:rsidDel="00000000" w:rsidR="00000000" w:rsidRPr="00000000">
        <w:rPr>
          <w:rtl w:val="0"/>
        </w:rPr>
        <w:t xml:space="preserve">. Em geral sofrem com um grande medo de abandono e/ou rejeição, são sensíveis a abandono, ex. (“desespero repentino em reação ao aviso do médico que a consulta acabou; pânico ou fúria quando alguém importante se atrasa ou desmarcar um compromisso”). Este “abandono” para eles pode significar que são pessoas ruins e que outras pessoas não querem ficar perto delas.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ab/>
        <w:t xml:space="preserve">Os indivíduos com este transtorno apresentam um padrão de relacionamentos intensos e instáveis. </w:t>
      </w:r>
      <w:r w:rsidDel="00000000" w:rsidR="00000000" w:rsidRPr="00000000">
        <w:rPr>
          <w:b w:val="1"/>
          <w:rtl w:val="0"/>
        </w:rPr>
        <w:t xml:space="preserve">(critério 2)</w:t>
      </w:r>
      <w:r w:rsidDel="00000000" w:rsidR="00000000" w:rsidRPr="00000000">
        <w:rPr>
          <w:rtl w:val="0"/>
        </w:rPr>
        <w:t xml:space="preserve">. Podem idealizar cuidadores ou companheiros potenciais em um primeiro ou segundo encontro. Tem o costume de exigir passar mais tempo junto querem saber de detalhes pessoais mais íntimos nos primeiros encontros, entretanto podem mudar para a total mudar da idealização e a desvalorização, pois a percepção deles é de que a pessoa não dá atenção suficiente, ou não se importa o suficiente, não dá o suficiente, não está “presente” o suficiente. A visão é de que o outro precisa estar presente quando ele chamar e/ou precisar.</w:t>
      </w:r>
    </w:p>
    <w:p w:rsidR="00000000" w:rsidDel="00000000" w:rsidP="00000000" w:rsidRDefault="00000000" w:rsidRPr="00000000" w14:paraId="00000027">
      <w:pPr>
        <w:rPr/>
      </w:pPr>
      <w:r w:rsidDel="00000000" w:rsidR="00000000" w:rsidRPr="00000000">
        <w:rPr>
          <w:rtl w:val="0"/>
        </w:rPr>
        <w:tab/>
        <w:t xml:space="preserve">Pode ocorrer uma perturbação da identidade, caracterizada por instabilidade acentuada persistente da imagem ou da percepção de si mesmo. </w:t>
      </w:r>
      <w:r w:rsidDel="00000000" w:rsidR="00000000" w:rsidRPr="00000000">
        <w:rPr>
          <w:b w:val="1"/>
          <w:rtl w:val="0"/>
        </w:rPr>
        <w:t xml:space="preserve">(critério 3).</w:t>
      </w:r>
      <w:r w:rsidDel="00000000" w:rsidR="00000000" w:rsidRPr="00000000">
        <w:rPr>
          <w:rtl w:val="0"/>
        </w:rPr>
        <w:t xml:space="preserve"> Estes indivíduos sofrem também com mudanças súbitas e dramáticas na autoimagem, caracterizadas por metas, valores e aspirações vocacionais inconstantes. Ex. (“mudando repentinamente do papel de um suplicante necessitado de ajuda para o de um justo vingador de maus-tratos passados”).  São pessoas que sofrem com este transtorno com estas oscilações de humor, sendo levados até mesmo ao sentimento de “não existência”. Imagine o quanto isso deve ser assustador. São pessoas que precisam de acolhimento, e cuidados.</w:t>
      </w:r>
    </w:p>
    <w:p w:rsidR="00000000" w:rsidDel="00000000" w:rsidP="00000000" w:rsidRDefault="00000000" w:rsidRPr="00000000" w14:paraId="00000028">
      <w:pPr>
        <w:rPr/>
      </w:pPr>
      <w:r w:rsidDel="00000000" w:rsidR="00000000" w:rsidRPr="00000000">
        <w:rPr>
          <w:rtl w:val="0"/>
        </w:rPr>
        <w:tab/>
        <w:t xml:space="preserve">Indivíduos com TPB com TPB mostram uma grande impulsividade em pelo menos duas áreas potencialmente autodestrutivas (</w:t>
      </w:r>
      <w:r w:rsidDel="00000000" w:rsidR="00000000" w:rsidRPr="00000000">
        <w:rPr>
          <w:b w:val="1"/>
          <w:rtl w:val="0"/>
        </w:rPr>
        <w:t xml:space="preserve">critério 4</w:t>
      </w:r>
      <w:r w:rsidDel="00000000" w:rsidR="00000000" w:rsidRPr="00000000">
        <w:rPr>
          <w:rtl w:val="0"/>
        </w:rPr>
        <w:t xml:space="preserve">). Podem ser impulsividades como: Gasto de dinheiro de forma irresponsável, apostas, comer compulsivamente, sexo sem proteção, abuso de substância ou dirigir de forma imprudente.</w:t>
      </w:r>
    </w:p>
    <w:p w:rsidR="00000000" w:rsidDel="00000000" w:rsidP="00000000" w:rsidRDefault="00000000" w:rsidRPr="00000000" w14:paraId="00000029">
      <w:pPr>
        <w:ind w:firstLine="708"/>
        <w:rPr/>
      </w:pPr>
      <w:r w:rsidDel="00000000" w:rsidR="00000000" w:rsidRPr="00000000">
        <w:rPr>
          <w:rtl w:val="0"/>
        </w:rPr>
        <w:t xml:space="preserve">Também apresentam recorrência de comportamentos, gestos ou ameaças suicidas (</w:t>
      </w:r>
      <w:r w:rsidDel="00000000" w:rsidR="00000000" w:rsidRPr="00000000">
        <w:rPr>
          <w:b w:val="1"/>
          <w:rtl w:val="0"/>
        </w:rPr>
        <w:t xml:space="preserve">critério 5</w:t>
      </w:r>
      <w:r w:rsidDel="00000000" w:rsidR="00000000" w:rsidRPr="00000000">
        <w:rPr>
          <w:rtl w:val="0"/>
        </w:rPr>
        <w:t xml:space="preserve">). Este pode ser dado devido ao medo do abandono, rejeição ou por expectativa de que o indivíduo assuma maiores responsabilidades. Atos de automutilação (cortar-se ou queimar-se) podem ocorrer em períodos em que a pessoa está experimentando sintomas dissociativos. Estes atos normalmente trazem um “alívio” para o indivíduo por ele ter a visão de ser uma “má” pessoa.</w:t>
      </w:r>
    </w:p>
    <w:p w:rsidR="00000000" w:rsidDel="00000000" w:rsidP="00000000" w:rsidRDefault="00000000" w:rsidRPr="00000000" w14:paraId="0000002A">
      <w:pPr>
        <w:ind w:firstLine="708"/>
        <w:rPr/>
      </w:pPr>
      <w:r w:rsidDel="00000000" w:rsidR="00000000" w:rsidRPr="00000000">
        <w:rPr>
          <w:rtl w:val="0"/>
        </w:rPr>
        <w:t xml:space="preserve">Indivíduos com TPB demonstram alguma instabilidade afetiva, devido à acentuada reatividade de humor, geralmente de poucas horas, em raros casos pode durar dias (</w:t>
      </w:r>
      <w:r w:rsidDel="00000000" w:rsidR="00000000" w:rsidRPr="00000000">
        <w:rPr>
          <w:b w:val="1"/>
          <w:rtl w:val="0"/>
        </w:rPr>
        <w:t xml:space="preserve">critério 6</w:t>
      </w:r>
      <w:r w:rsidDel="00000000" w:rsidR="00000000" w:rsidRPr="00000000">
        <w:rPr>
          <w:rtl w:val="0"/>
        </w:rPr>
        <w:t xml:space="preserve">). Tem um humor que pode alterar relativamente rápido entre raiva, pânico ou desespero e é raramente aliviado por períodos de bem-estar e satisfação.</w:t>
      </w:r>
    </w:p>
    <w:p w:rsidR="00000000" w:rsidDel="00000000" w:rsidP="00000000" w:rsidRDefault="00000000" w:rsidRPr="00000000" w14:paraId="0000002B">
      <w:pPr>
        <w:ind w:firstLine="708"/>
        <w:rPr/>
      </w:pPr>
      <w:r w:rsidDel="00000000" w:rsidR="00000000" w:rsidRPr="00000000">
        <w:rPr>
          <w:rtl w:val="0"/>
        </w:rPr>
        <w:t xml:space="preserve">Pessoas com TPB podem ser perturbadas por sentimentos crônicos de vazio, que pode ocorrer concomitantemente com o sentimento doloroso de solidão. (</w:t>
      </w:r>
      <w:r w:rsidDel="00000000" w:rsidR="00000000" w:rsidRPr="00000000">
        <w:rPr>
          <w:b w:val="1"/>
          <w:rtl w:val="0"/>
        </w:rPr>
        <w:t xml:space="preserve">critério 7</w:t>
      </w:r>
      <w:r w:rsidDel="00000000" w:rsidR="00000000" w:rsidRPr="00000000">
        <w:rPr>
          <w:rtl w:val="0"/>
        </w:rPr>
        <w:t xml:space="preserve">). Buscam constantemente algum estímulo para aliviar a sensação de vazio.</w:t>
      </w:r>
    </w:p>
    <w:p w:rsidR="00000000" w:rsidDel="00000000" w:rsidP="00000000" w:rsidRDefault="00000000" w:rsidRPr="00000000" w14:paraId="0000002C">
      <w:pPr>
        <w:ind w:firstLine="708"/>
        <w:rPr/>
      </w:pPr>
      <w:r w:rsidDel="00000000" w:rsidR="00000000" w:rsidRPr="00000000">
        <w:rPr>
          <w:rtl w:val="0"/>
        </w:rPr>
        <w:t xml:space="preserve">Os indivíduos com TPB, com frequência expressam raiva inadequada e intensa ou tem dificuldade em controlá-las (</w:t>
      </w:r>
      <w:r w:rsidDel="00000000" w:rsidR="00000000" w:rsidRPr="00000000">
        <w:rPr>
          <w:b w:val="1"/>
          <w:rtl w:val="0"/>
        </w:rPr>
        <w:t xml:space="preserve">critério 8</w:t>
      </w:r>
      <w:r w:rsidDel="00000000" w:rsidR="00000000" w:rsidRPr="00000000">
        <w:rPr>
          <w:rtl w:val="0"/>
        </w:rPr>
        <w:t xml:space="preserve">). Podem apresentar sarcasmo extremo, amargura persistente ou ter explosões verbais. Esta raiva geralmente é provocada quando um cuidador ou companheiro é visto como negligente, contido, despreocupado ou como alguém que abandona.</w:t>
      </w:r>
    </w:p>
    <w:p w:rsidR="00000000" w:rsidDel="00000000" w:rsidP="00000000" w:rsidRDefault="00000000" w:rsidRPr="00000000" w14:paraId="0000002D">
      <w:pPr>
        <w:ind w:firstLine="708"/>
        <w:rPr/>
      </w:pPr>
      <w:r w:rsidDel="00000000" w:rsidR="00000000" w:rsidRPr="00000000">
        <w:rPr>
          <w:rtl w:val="0"/>
        </w:rPr>
        <w:t xml:space="preserve">Durante períodos extremos de estresse extremo podem ocorrer ideação paranoide ou sintomas dissociativos transitórios como a despersonalização </w:t>
      </w:r>
      <w:r w:rsidDel="00000000" w:rsidR="00000000" w:rsidRPr="00000000">
        <w:rPr>
          <w:b w:val="1"/>
          <w:rtl w:val="0"/>
        </w:rPr>
        <w:t xml:space="preserve">(critério 9). </w:t>
      </w:r>
      <w:r w:rsidDel="00000000" w:rsidR="00000000" w:rsidRPr="00000000">
        <w:rPr>
          <w:rtl w:val="0"/>
        </w:rPr>
        <w:t xml:space="preserve">(4)</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Fonts w:ascii="Play" w:cs="Play" w:eastAsia="Play" w:hAnsi="Play"/>
          <w:b w:val="0"/>
          <w:i w:val="0"/>
          <w:smallCaps w:val="0"/>
          <w:strike w:val="0"/>
          <w:color w:val="bf4f14"/>
          <w:sz w:val="32"/>
          <w:szCs w:val="32"/>
          <w:u w:val="none"/>
          <w:shd w:fill="auto" w:val="clear"/>
          <w:vertAlign w:val="baseline"/>
          <w:rtl w:val="0"/>
        </w:rPr>
        <w:t xml:space="preserve">Características Associadas:</w:t>
      </w:r>
    </w:p>
    <w:p w:rsidR="00000000" w:rsidDel="00000000" w:rsidP="00000000" w:rsidRDefault="00000000" w:rsidRPr="00000000" w14:paraId="0000003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ab/>
        <w:t xml:space="preserve">Pessoas com TPB podem ter um padrão de sabotagem pessoal quando uma meta está para ser atingida, ex. (“Abandono da escola logo antes da formatura; regressão grave após conversa sobre os bons rumos da terapia; etc...”).</w:t>
      </w:r>
    </w:p>
    <w:p w:rsidR="00000000" w:rsidDel="00000000" w:rsidP="00000000" w:rsidRDefault="00000000" w:rsidRPr="00000000" w14:paraId="00000033">
      <w:pPr>
        <w:rPr/>
      </w:pPr>
      <w:r w:rsidDel="00000000" w:rsidR="00000000" w:rsidRPr="00000000">
        <w:rPr>
          <w:rtl w:val="0"/>
        </w:rPr>
        <w:tab/>
        <w:t xml:space="preserve">Também podem apresentar sintomas parecidos com a psicose, (ex.” alucinações, distorções da imagem corporal, ideias de referência etc.”), em momentos de estresse. Indivíduos com TPB tendem a se sentirem mais seguros com objetos transicionais (ex. “Animais de estimação, ou objeto inanimado.’) do que em relacionamentos interpessoais. Pessoas com este transtorno tendem a ter mais ocorrência de suicídios, especialmente naqueles com episódios mais depressivos ou por abuso de uso de substâncias.</w:t>
      </w:r>
    </w:p>
    <w:p w:rsidR="00000000" w:rsidDel="00000000" w:rsidP="00000000" w:rsidRDefault="00000000" w:rsidRPr="00000000" w14:paraId="00000034">
      <w:pPr>
        <w:ind w:firstLine="708"/>
        <w:rPr/>
      </w:pPr>
      <w:r w:rsidDel="00000000" w:rsidR="00000000" w:rsidRPr="00000000">
        <w:rPr>
          <w:rtl w:val="0"/>
        </w:rPr>
        <w:t xml:space="preserve">No entanto mortes por outras causas como doenças ou acidentes são duas vezes mais comuns do que por suicídio. Também pode ser comum que pessoas com TPB tenham perdas de emprego, términos de relacionamento, abuso de substâncias. Abusos físicos e sexuais, negligência, conflito hostil e perda parental prematura são mais comuns em histórias de infância daqueles com o transtorno de personalidade Borderline.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Fonts w:ascii="Play" w:cs="Play" w:eastAsia="Play" w:hAnsi="Play"/>
          <w:b w:val="0"/>
          <w:i w:val="0"/>
          <w:smallCaps w:val="0"/>
          <w:strike w:val="0"/>
          <w:color w:val="bf4f14"/>
          <w:sz w:val="32"/>
          <w:szCs w:val="32"/>
          <w:u w:val="none"/>
          <w:shd w:fill="auto" w:val="clear"/>
          <w:vertAlign w:val="baseline"/>
          <w:rtl w:val="0"/>
        </w:rPr>
        <w:t xml:space="preserve">Desenvolvimento e Curso:</w:t>
      </w:r>
    </w:p>
    <w:p w:rsidR="00000000" w:rsidDel="00000000" w:rsidP="00000000" w:rsidRDefault="00000000" w:rsidRPr="00000000" w14:paraId="00000039">
      <w:pPr>
        <w:rPr/>
      </w:pPr>
      <w:r w:rsidDel="00000000" w:rsidR="00000000" w:rsidRPr="00000000">
        <w:rPr>
          <w:rtl w:val="0"/>
        </w:rPr>
        <w:tab/>
        <w:t xml:space="preserve">O TPB tipicamente é pensado em como um transtorno do início da fase adulta. No entanto, já foi visto que adolescentes entre 12 e 13 anos podem atender todos os critérios para o diagnóstico. </w:t>
      </w:r>
    </w:p>
    <w:p w:rsidR="00000000" w:rsidDel="00000000" w:rsidP="00000000" w:rsidRDefault="00000000" w:rsidRPr="00000000" w14:paraId="0000003A">
      <w:pPr>
        <w:rPr/>
      </w:pPr>
      <w:r w:rsidDel="00000000" w:rsidR="00000000" w:rsidRPr="00000000">
        <w:rPr>
          <w:rtl w:val="0"/>
        </w:rPr>
        <w:tab/>
        <w:t xml:space="preserve">O TPB tem sido considerado por muito tempo como um transtorno de curso sintomático ruim, que tende a diminuir em gravidade a média que o indivíduo entra na faixa dos 30 a 40 anos de idade. No entanto, estudos prospectivos de acompanhamento descobriram que remissões estáveis de 1 a 8 anos são muito comuns. Ou seja, remissão sintomática concomitante é bom funcionamento psicossocial. É mais fácil de alcançar e menos estável ao longo do tempo. A falta de recuperação está associada a sustentar -se com benefícios por incapacidade e sofrer de problemas de saúde física.</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Fonts w:ascii="Play" w:cs="Play" w:eastAsia="Play" w:hAnsi="Play"/>
          <w:b w:val="0"/>
          <w:i w:val="0"/>
          <w:smallCaps w:val="0"/>
          <w:strike w:val="0"/>
          <w:color w:val="bf4f14"/>
          <w:sz w:val="32"/>
          <w:szCs w:val="32"/>
          <w:u w:val="none"/>
          <w:shd w:fill="auto" w:val="clear"/>
          <w:vertAlign w:val="baseline"/>
          <w:rtl w:val="0"/>
        </w:rPr>
        <w:t xml:space="preserve">Fatores de Risco e </w:t>
      </w:r>
      <w:r w:rsidDel="00000000" w:rsidR="00000000" w:rsidRPr="00000000">
        <w:rPr>
          <w:rFonts w:ascii="Play" w:cs="Play" w:eastAsia="Play" w:hAnsi="Play"/>
          <w:color w:val="bf4f14"/>
          <w:sz w:val="32"/>
          <w:szCs w:val="32"/>
          <w:rtl w:val="0"/>
        </w:rPr>
        <w:t xml:space="preserve">Prognóstico</w:t>
      </w:r>
      <w:r w:rsidDel="00000000" w:rsidR="00000000" w:rsidRPr="00000000">
        <w:rPr>
          <w:rFonts w:ascii="Play" w:cs="Play" w:eastAsia="Play" w:hAnsi="Play"/>
          <w:b w:val="0"/>
          <w:i w:val="0"/>
          <w:smallCaps w:val="0"/>
          <w:strike w:val="0"/>
          <w:color w:val="bf4f14"/>
          <w:sz w:val="32"/>
          <w:szCs w:val="32"/>
          <w:u w:val="none"/>
          <w:shd w:fill="auto" w:val="clear"/>
          <w:vertAlign w:val="baseline"/>
          <w:rtl w:val="0"/>
        </w:rPr>
        <w:t xml:space="preserve">.</w:t>
      </w:r>
    </w:p>
    <w:p w:rsidR="00000000" w:rsidDel="00000000" w:rsidP="00000000" w:rsidRDefault="00000000" w:rsidRPr="00000000" w14:paraId="0000003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F">
      <w:pPr>
        <w:rPr>
          <w:color w:val="ffc000"/>
        </w:rPr>
      </w:pPr>
      <w:r w:rsidDel="00000000" w:rsidR="00000000" w:rsidRPr="00000000">
        <w:rPr>
          <w:rtl w:val="0"/>
        </w:rPr>
        <w:tab/>
        <w:t xml:space="preserve">Podem ter mais de um fator, sendo eles </w:t>
      </w:r>
      <w:r w:rsidDel="00000000" w:rsidR="00000000" w:rsidRPr="00000000">
        <w:rPr>
          <w:color w:val="ffc000"/>
          <w:rtl w:val="0"/>
        </w:rPr>
        <w:t xml:space="preserve">Ambientais, genéticos </w:t>
      </w:r>
      <w:r w:rsidDel="00000000" w:rsidR="00000000" w:rsidRPr="00000000">
        <w:rPr>
          <w:rtl w:val="0"/>
        </w:rPr>
        <w:t xml:space="preserve">e/ou</w:t>
      </w:r>
      <w:r w:rsidDel="00000000" w:rsidR="00000000" w:rsidRPr="00000000">
        <w:rPr>
          <w:color w:val="ffc000"/>
          <w:rtl w:val="0"/>
        </w:rPr>
        <w:t xml:space="preserve"> fisiológicos.</w:t>
      </w:r>
    </w:p>
    <w:p w:rsidR="00000000" w:rsidDel="00000000" w:rsidP="00000000" w:rsidRDefault="00000000" w:rsidRPr="00000000" w14:paraId="00000040">
      <w:pPr>
        <w:rPr/>
      </w:pPr>
      <w:r w:rsidDel="00000000" w:rsidR="00000000" w:rsidRPr="00000000">
        <w:rPr>
          <w:rtl w:val="0"/>
        </w:rPr>
        <w:tab/>
      </w:r>
      <w:r w:rsidDel="00000000" w:rsidR="00000000" w:rsidRPr="00000000">
        <w:rPr>
          <w:b w:val="1"/>
          <w:color w:val="501549"/>
          <w:rtl w:val="0"/>
        </w:rPr>
        <w:t xml:space="preserve">Ambientais: </w:t>
      </w:r>
      <w:r w:rsidDel="00000000" w:rsidR="00000000" w:rsidRPr="00000000">
        <w:rPr>
          <w:rtl w:val="0"/>
        </w:rPr>
        <w:t xml:space="preserve"> O TPB foi associado a altas taxas relatadas a várias formas de abuso infantil e negligência emocional. No entanto as taxas relatadas de abuso sexual são mais altas em pacientes internados do que em pacientes ambulatoriais com este transtorno, sugerindo que história de abuso sexual é um fator de risco tanto para a gravidade da psicopatologia borderline quanto para o próprio transtorno.</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b w:val="1"/>
          <w:color w:val="7030a0"/>
          <w:rtl w:val="0"/>
        </w:rPr>
        <w:t xml:space="preserve">Genéticos e fisiológicos: </w:t>
      </w:r>
      <w:r w:rsidDel="00000000" w:rsidR="00000000" w:rsidRPr="00000000">
        <w:rPr>
          <w:rtl w:val="0"/>
        </w:rPr>
        <w:t xml:space="preserve">o TPB é cerca de cinco vezes mais comum entre parentes biológicos de primeiro grau de pessoas com o transtorno do que na população em geral. </w:t>
      </w:r>
    </w:p>
    <w:p w:rsidR="00000000" w:rsidDel="00000000" w:rsidP="00000000" w:rsidRDefault="00000000" w:rsidRPr="00000000" w14:paraId="00000043">
      <w:pPr>
        <w:rPr/>
      </w:pPr>
      <w:r w:rsidDel="00000000" w:rsidR="00000000" w:rsidRPr="00000000">
        <w:rPr>
          <w:rtl w:val="0"/>
        </w:rPr>
        <w:t xml:space="preserve">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Fonts w:ascii="Play" w:cs="Play" w:eastAsia="Play" w:hAnsi="Play"/>
          <w:b w:val="0"/>
          <w:i w:val="0"/>
          <w:smallCaps w:val="0"/>
          <w:strike w:val="0"/>
          <w:color w:val="bf4f14"/>
          <w:sz w:val="32"/>
          <w:szCs w:val="32"/>
          <w:u w:val="none"/>
          <w:shd w:fill="auto" w:val="clear"/>
          <w:vertAlign w:val="baseline"/>
          <w:rtl w:val="0"/>
        </w:rPr>
        <w:t xml:space="preserve">Comorbidades</w:t>
      </w:r>
    </w:p>
    <w:p w:rsidR="00000000" w:rsidDel="00000000" w:rsidP="00000000" w:rsidRDefault="00000000" w:rsidRPr="00000000" w14:paraId="00000046">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ab/>
        <w:t xml:space="preserve">Os transtornos comuns com pessoas com TPB são:</w:t>
      </w:r>
    </w:p>
    <w:p w:rsidR="00000000" w:rsidDel="00000000" w:rsidP="00000000" w:rsidRDefault="00000000" w:rsidRPr="00000000" w14:paraId="00000048">
      <w:pPr>
        <w:rPr/>
      </w:pPr>
      <w:r w:rsidDel="00000000" w:rsidR="00000000" w:rsidRPr="00000000">
        <w:rPr>
          <w:rtl w:val="0"/>
        </w:rPr>
        <w:tab/>
        <w:tab/>
        <w:t xml:space="preserve">Transtornos depressivos, Bipolares uso de substâncias, da ansiedade (particularmente síndrome do pânico e transtorno de ansiedade social), transtornos alimentares (principalmente bulimia nervosa e transtorno de compulsão alimentar periódica), </w:t>
      </w:r>
    </w:p>
    <w:p w:rsidR="00000000" w:rsidDel="00000000" w:rsidP="00000000" w:rsidRDefault="00000000" w:rsidRPr="00000000" w14:paraId="0000004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Fonts w:ascii="Play" w:cs="Play" w:eastAsia="Play" w:hAnsi="Play"/>
          <w:b w:val="0"/>
          <w:i w:val="0"/>
          <w:smallCaps w:val="0"/>
          <w:strike w:val="0"/>
          <w:color w:val="bf4f14"/>
          <w:sz w:val="32"/>
          <w:szCs w:val="32"/>
          <w:u w:val="none"/>
          <w:shd w:fill="auto" w:val="clear"/>
          <w:vertAlign w:val="baseline"/>
          <w:rtl w:val="0"/>
        </w:rPr>
        <w:t xml:space="preserve">Diagnósticos relativos à Sexo e ao Gênero:</w:t>
      </w:r>
    </w:p>
    <w:p w:rsidR="00000000" w:rsidDel="00000000" w:rsidP="00000000" w:rsidRDefault="00000000" w:rsidRPr="00000000" w14:paraId="0000004B">
      <w:pPr>
        <w:rPr/>
      </w:pPr>
      <w:r w:rsidDel="00000000" w:rsidR="00000000" w:rsidRPr="00000000">
        <w:rPr>
          <w:rtl w:val="0"/>
        </w:rPr>
        <w:tab/>
        <w:t xml:space="preserve">Embora se tenha uma ideia de que em geral mulheres tenham mais TPB do que homens, ultimamente tem se notado que na verdade não é bem assim, pois com o aumento de homens em consultas psiquiátricas e psicológicas tem se diagnosticado mais, levando em conta que a maioria das pessoas que vão nestes profissionais são mulheres, por este motivo se diagnosticam mais mulheres.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Fonts w:ascii="Play" w:cs="Play" w:eastAsia="Play" w:hAnsi="Play"/>
          <w:b w:val="0"/>
          <w:i w:val="0"/>
          <w:smallCaps w:val="0"/>
          <w:strike w:val="0"/>
          <w:color w:val="bf4f14"/>
          <w:sz w:val="32"/>
          <w:szCs w:val="32"/>
          <w:u w:val="none"/>
          <w:shd w:fill="auto" w:val="clear"/>
          <w:vertAlign w:val="baseline"/>
          <w:rtl w:val="0"/>
        </w:rPr>
        <w:t xml:space="preserve">Conclusão</w:t>
      </w:r>
    </w:p>
    <w:p w:rsidR="00000000" w:rsidDel="00000000" w:rsidP="00000000" w:rsidRDefault="00000000" w:rsidRPr="00000000" w14:paraId="00000054">
      <w:pPr>
        <w:rPr/>
      </w:pPr>
      <w:r w:rsidDel="00000000" w:rsidR="00000000" w:rsidRPr="00000000">
        <w:rPr>
          <w:rtl w:val="0"/>
        </w:rPr>
        <w:tab/>
        <w:t xml:space="preserve">Após redigir este artigo cheguei aos seguintes pensamentos.</w:t>
      </w:r>
    </w:p>
    <w:p w:rsidR="00000000" w:rsidDel="00000000" w:rsidP="00000000" w:rsidRDefault="00000000" w:rsidRPr="00000000" w14:paraId="00000055">
      <w:pPr>
        <w:rPr/>
      </w:pPr>
      <w:r w:rsidDel="00000000" w:rsidR="00000000" w:rsidRPr="00000000">
        <w:rPr>
          <w:rtl w:val="0"/>
        </w:rPr>
        <w:tab/>
        <w:t xml:space="preserve">Pessoas que sofrem deste transtorno, tem um grande medo de abandono, tem maiores probabilidades de cometerem suicídio, são mais propensos a se tornarem dependentes químicos por conta da sua desregulação emocional. Estas pessoas têm um sofrimento constante por se acharem pessoas horríveis.</w:t>
      </w:r>
    </w:p>
    <w:p w:rsidR="00000000" w:rsidDel="00000000" w:rsidP="00000000" w:rsidRDefault="00000000" w:rsidRPr="00000000" w14:paraId="00000056">
      <w:pPr>
        <w:rPr/>
      </w:pPr>
      <w:r w:rsidDel="00000000" w:rsidR="00000000" w:rsidRPr="00000000">
        <w:rPr>
          <w:rtl w:val="0"/>
        </w:rPr>
        <w:tab/>
        <w:t xml:space="preserve">Um bom recurso emocional para estas pessoas é um animal de estimação, planta, pois podem oferecer uma estabilidade emocional para a pessoa que sofre de TPB.</w:t>
      </w:r>
    </w:p>
    <w:p w:rsidR="00000000" w:rsidDel="00000000" w:rsidP="00000000" w:rsidRDefault="00000000" w:rsidRPr="00000000" w14:paraId="00000057">
      <w:pPr>
        <w:rPr/>
      </w:pPr>
      <w:r w:rsidDel="00000000" w:rsidR="00000000" w:rsidRPr="00000000">
        <w:rPr>
          <w:rtl w:val="0"/>
        </w:rPr>
        <w:tab/>
        <w:t xml:space="preserve">Também foi visto que indivíduos com TPB tem dificuldade em manter relacionamentos duradouros por tem uma tendência a “explosões” emocionais, são pessoas que necessitam de atenção e suporte.</w:t>
        <w:br w:type="textWrapping"/>
        <w:tab/>
        <w:t xml:space="preserve">Indicado tratamento psicossocial multidisciplinar com psiquiatras, psicólogos, terapias.</w:t>
      </w:r>
    </w:p>
    <w:p w:rsidR="00000000" w:rsidDel="00000000" w:rsidP="00000000" w:rsidRDefault="00000000" w:rsidRPr="00000000" w14:paraId="00000058">
      <w:pPr>
        <w:rPr/>
      </w:pPr>
      <w:r w:rsidDel="00000000" w:rsidR="00000000" w:rsidRPr="00000000">
        <w:rPr>
          <w:rtl w:val="0"/>
        </w:rPr>
        <w:tab/>
        <w:t xml:space="preserve"> </w:t>
      </w:r>
    </w:p>
    <w:p w:rsidR="00000000" w:rsidDel="00000000" w:rsidP="00000000" w:rsidRDefault="00000000" w:rsidRPr="00000000" w14:paraId="0000005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Fonts w:ascii="Play" w:cs="Play" w:eastAsia="Play" w:hAnsi="Play"/>
          <w:color w:val="bf4f14"/>
          <w:sz w:val="32"/>
          <w:szCs w:val="32"/>
          <w:rtl w:val="0"/>
        </w:rPr>
        <w:t xml:space="preserve">Referências</w:t>
      </w:r>
      <w:r w:rsidDel="00000000" w:rsidR="00000000" w:rsidRPr="00000000">
        <w:rPr>
          <w:rFonts w:ascii="Play" w:cs="Play" w:eastAsia="Play" w:hAnsi="Play"/>
          <w:b w:val="0"/>
          <w:i w:val="0"/>
          <w:smallCaps w:val="0"/>
          <w:strike w:val="0"/>
          <w:color w:val="bf4f14"/>
          <w:sz w:val="32"/>
          <w:szCs w:val="32"/>
          <w:u w:val="none"/>
          <w:shd w:fill="auto" w:val="clear"/>
          <w:vertAlign w:val="baseline"/>
          <w:rtl w:val="0"/>
        </w:rPr>
        <w:t xml:space="preserve">:</w:t>
      </w:r>
    </w:p>
    <w:p w:rsidR="00000000" w:rsidDel="00000000" w:rsidP="00000000" w:rsidRDefault="00000000" w:rsidRPr="00000000" w14:paraId="0000005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B">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rPr>
          <w:rFonts w:ascii="Play" w:cs="Play" w:eastAsia="Play" w:hAnsi="Play"/>
          <w:b w:val="0"/>
          <w:i w:val="0"/>
          <w:smallCaps w:val="0"/>
          <w:strike w:val="0"/>
          <w:color w:val="bf4f14"/>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1065"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Fonte: Hospital </w:t>
      </w:r>
      <w:r w:rsidDel="00000000" w:rsidR="00000000" w:rsidRPr="00000000">
        <w:rPr>
          <w:rFonts w:ascii="Aptos" w:cs="Aptos" w:eastAsia="Aptos" w:hAnsi="Aptos"/>
          <w:b w:val="0"/>
          <w:i w:val="0"/>
          <w:smallCaps w:val="1"/>
          <w:strike w:val="0"/>
          <w:color w:val="000000"/>
          <w:sz w:val="24"/>
          <w:szCs w:val="24"/>
          <w:u w:val="none"/>
          <w:shd w:fill="auto" w:val="clear"/>
          <w:vertAlign w:val="baseline"/>
          <w:rtl w:val="0"/>
        </w:rPr>
        <w:t xml:space="preserve">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lbert Einstein – Acesso {24/10/2025, 11:30}</w:t>
      </w:r>
    </w:p>
    <w:p w:rsidR="00000000" w:rsidDel="00000000" w:rsidP="00000000" w:rsidRDefault="00000000" w:rsidRPr="00000000" w14:paraId="0000005D">
      <w:pPr>
        <w:rPr/>
      </w:pPr>
      <w:r w:rsidDel="00000000" w:rsidR="00000000" w:rsidRPr="00000000">
        <w:rPr>
          <w:rtl w:val="0"/>
        </w:rPr>
        <w:tab/>
        <w:t xml:space="preserve">Link: </w:t>
      </w:r>
      <w:hyperlink r:id="rId11">
        <w:r w:rsidDel="00000000" w:rsidR="00000000" w:rsidRPr="00000000">
          <w:rPr>
            <w:color w:val="467886"/>
            <w:u w:val="single"/>
            <w:rtl w:val="0"/>
          </w:rPr>
          <w:t xml:space="preserve">https://vidasaudavel.einstein.br/o-que-e-transtorno-de-personalidade-borderline-entenda</w:t>
        </w:r>
      </w:hyperlink>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65"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Fonte: Manual MSD, Acesso {24/11/2025, 12:10}</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6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Link:  </w:t>
      </w:r>
      <w:hyperlink r:id="rId12">
        <w:r w:rsidDel="00000000" w:rsidR="00000000" w:rsidRPr="00000000">
          <w:rPr>
            <w:rFonts w:ascii="Aptos" w:cs="Aptos" w:eastAsia="Aptos" w:hAnsi="Aptos"/>
            <w:b w:val="0"/>
            <w:i w:val="0"/>
            <w:smallCaps w:val="0"/>
            <w:strike w:val="0"/>
            <w:color w:val="467886"/>
            <w:sz w:val="24"/>
            <w:szCs w:val="24"/>
            <w:u w:val="single"/>
            <w:shd w:fill="auto" w:val="clear"/>
            <w:vertAlign w:val="baseline"/>
            <w:rtl w:val="0"/>
          </w:rPr>
          <w:t xml:space="preserve">https://www.msdmanuals.com/pt/profissional/transtornos-psiquiátricos/transtornos-de-personalidade/transtorno-de-personalidade-borderline</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6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65"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Manual de diagnóstico e estatístico de transtornos mentais 5ª edição,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6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65" w:right="0" w:firstLine="350.99999999999994"/>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EDITORA: Artmed</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1065" w:right="0" w:firstLine="350.99999999999994"/>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DSM-5-TR; Pg.754 a 759</w:t>
      </w:r>
    </w:p>
    <w:p w:rsidR="00000000" w:rsidDel="00000000" w:rsidP="00000000" w:rsidRDefault="00000000" w:rsidRPr="00000000" w14:paraId="00000066">
      <w:pPr>
        <w:ind w:left="1065" w:firstLine="350.99999999999994"/>
        <w:rPr/>
      </w:pPr>
      <w:r w:rsidDel="00000000" w:rsidR="00000000" w:rsidRPr="00000000">
        <w:rPr>
          <w:rtl w:val="0"/>
        </w:rPr>
        <w:t xml:space="preserve">Lido dia {20/10/2025}</w:t>
        <w:tab/>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805850"/>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805850"/>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805850"/>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805850"/>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805850"/>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805850"/>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805850"/>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805850"/>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805850"/>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805850"/>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805850"/>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805850"/>
    <w:rPr>
      <w:rFonts w:cstheme="majorBidi" w:eastAsiaTheme="majorEastAsia"/>
      <w:color w:val="272727" w:themeColor="text1" w:themeTint="0000D8"/>
    </w:rPr>
  </w:style>
  <w:style w:type="character" w:styleId="TtuloChar" w:customStyle="1">
    <w:name w:val="Título Char"/>
    <w:basedOn w:val="Fontepargpadro"/>
    <w:link w:val="Ttulo"/>
    <w:uiPriority w:val="10"/>
    <w:rsid w:val="00805850"/>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805850"/>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805850"/>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805850"/>
    <w:rPr>
      <w:i w:val="1"/>
      <w:iCs w:val="1"/>
      <w:color w:val="404040" w:themeColor="text1" w:themeTint="0000BF"/>
    </w:rPr>
  </w:style>
  <w:style w:type="paragraph" w:styleId="PargrafodaLista">
    <w:name w:val="List Paragraph"/>
    <w:basedOn w:val="Normal"/>
    <w:uiPriority w:val="34"/>
    <w:qFormat w:val="1"/>
    <w:rsid w:val="00805850"/>
    <w:pPr>
      <w:ind w:left="720"/>
      <w:contextualSpacing w:val="1"/>
    </w:pPr>
  </w:style>
  <w:style w:type="character" w:styleId="nfaseIntensa">
    <w:name w:val="Intense Emphasis"/>
    <w:basedOn w:val="Fontepargpadro"/>
    <w:uiPriority w:val="21"/>
    <w:qFormat w:val="1"/>
    <w:rsid w:val="00805850"/>
    <w:rPr>
      <w:i w:val="1"/>
      <w:iCs w:val="1"/>
      <w:color w:val="0f4761" w:themeColor="accent1" w:themeShade="0000BF"/>
    </w:rPr>
  </w:style>
  <w:style w:type="paragraph" w:styleId="CitaoIntensa">
    <w:name w:val="Intense Quote"/>
    <w:basedOn w:val="Normal"/>
    <w:next w:val="Normal"/>
    <w:link w:val="CitaoIntensaChar"/>
    <w:uiPriority w:val="30"/>
    <w:qFormat w:val="1"/>
    <w:rsid w:val="0080585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805850"/>
    <w:rPr>
      <w:i w:val="1"/>
      <w:iCs w:val="1"/>
      <w:color w:val="0f4761" w:themeColor="accent1" w:themeShade="0000BF"/>
    </w:rPr>
  </w:style>
  <w:style w:type="character" w:styleId="RefernciaIntensa">
    <w:name w:val="Intense Reference"/>
    <w:basedOn w:val="Fontepargpadro"/>
    <w:uiPriority w:val="32"/>
    <w:qFormat w:val="1"/>
    <w:rsid w:val="00805850"/>
    <w:rPr>
      <w:b w:val="1"/>
      <w:bCs w:val="1"/>
      <w:smallCaps w:val="1"/>
      <w:color w:val="0f4761" w:themeColor="accent1" w:themeShade="0000BF"/>
      <w:spacing w:val="5"/>
    </w:rPr>
  </w:style>
  <w:style w:type="paragraph" w:styleId="titulosegundo" w:customStyle="1">
    <w:name w:val="titulo segundo"/>
    <w:basedOn w:val="Ttulo2"/>
    <w:link w:val="titulosegundoChar"/>
    <w:qFormat w:val="1"/>
    <w:rsid w:val="00F33B64"/>
    <w:rPr>
      <w:color w:val="bf4e14" w:themeColor="accent2" w:themeShade="0000BF"/>
    </w:rPr>
  </w:style>
  <w:style w:type="character" w:styleId="titulosegundoChar" w:customStyle="1">
    <w:name w:val="titulo segundo Char"/>
    <w:basedOn w:val="Ttulo2Char"/>
    <w:link w:val="titulosegundo"/>
    <w:rsid w:val="00F33B64"/>
    <w:rPr>
      <w:rFonts w:asciiTheme="majorHAnsi" w:cstheme="majorBidi" w:eastAsiaTheme="majorEastAsia" w:hAnsiTheme="majorHAnsi"/>
      <w:color w:val="bf4e14" w:themeColor="accent2" w:themeShade="0000BF"/>
      <w:sz w:val="32"/>
      <w:szCs w:val="32"/>
    </w:rPr>
  </w:style>
  <w:style w:type="character" w:styleId="Hyperlink">
    <w:name w:val="Hyperlink"/>
    <w:basedOn w:val="Fontepargpadro"/>
    <w:uiPriority w:val="99"/>
    <w:unhideWhenUsed w:val="1"/>
    <w:rsid w:val="00A0265F"/>
    <w:rPr>
      <w:color w:val="467886" w:themeColor="hyperlink"/>
      <w:u w:val="single"/>
    </w:rPr>
  </w:style>
  <w:style w:type="character" w:styleId="MenoPendente">
    <w:name w:val="Unresolved Mention"/>
    <w:basedOn w:val="Fontepargpadro"/>
    <w:uiPriority w:val="99"/>
    <w:semiHidden w:val="1"/>
    <w:unhideWhenUsed w:val="1"/>
    <w:rsid w:val="00A0265F"/>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vidasaudavel.einstein.br/o-que-e-transtorno-de-personalidade-borderline-entenda" TargetMode="External"/><Relationship Id="rId10" Type="http://schemas.openxmlformats.org/officeDocument/2006/relationships/hyperlink" Target="https://www.msdmanuals.com/pt/profissional/transtornos-psiqui%C3%A1tricos/transtornos-relacionados-ao-uso-de-subst%C3%A2ncias/vis%C3%A3o-geral-do-uso-de-subst%C3%A2ncias" TargetMode="External"/><Relationship Id="rId12" Type="http://schemas.openxmlformats.org/officeDocument/2006/relationships/hyperlink" Target="https://www.msdmanuals.com/pt/profissional/transtornos-psiqui%C3%A1tricos/transtornos-de-personalidade/transtorno-de-personalidade-borderline" TargetMode="External"/><Relationship Id="rId9" Type="http://schemas.openxmlformats.org/officeDocument/2006/relationships/hyperlink" Target="https://www.msdmanuals.com/pt/profissional/transtornos-psiqui%C3%A1tricos/sintoma-som%C3%A1tico-e-transtornos-relacionados/vis%C3%A3o-geral-da-somatiza%C3%A7%C3%A3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idasaudavel.einstein.br/o-que-e-transtorno-bipolar/" TargetMode="External"/><Relationship Id="rId8" Type="http://schemas.openxmlformats.org/officeDocument/2006/relationships/hyperlink" Target="https://www.msdmanuals.com/pt/profissional/transtornos-psiqui%C3%A1tricos/transtornos-do-humor/vis%C3%A3o-geral-dos-transtornos-do-hum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MyLO0vSRB7PymM96MJzPUEDrKA==">CgMxLjAyDmgudXZ2YWx0bWxxcnV3Mg5oLmtibGE5dml0dW5idDgAciExeEhpQndCSjVCZW9qdUh4U1RNaG5ESWlkWmtObzRxYkg=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2025-10-24T14:27:00Z</dcterms:created>
  <dc:creator>DANIEL LUIS BORTOLIN DA SILVA</dc:creator>
</cp:coreProperties>
</file>